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9" w:tblpY="2360"/>
        <w:tblOverlap w:val="never"/>
        <w:tblW w:w="949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059"/>
        <w:gridCol w:w="2507"/>
        <w:gridCol w:w="888"/>
        <w:gridCol w:w="1177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   称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图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wordWrap/>
              <w:topLinePunct w:val="0"/>
              <w:bidi w:val="0"/>
              <w:adjustRightIn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标准贝雷片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具体以图纸为准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整包（含原材料、加工、装焊校、五金件，不含油漆、运输）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非标贝雷片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具体以图纸为准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刚性连接架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具体以图纸为准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阴头/阳头连接件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具体以图纸为准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贝雷销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含R型开口销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对拉螺杆</w:t>
            </w:r>
          </w:p>
        </w:tc>
        <w:tc>
          <w:tcPr>
            <w:tcW w:w="2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M30*1000，8.8级，配4个螺母、平垫片等，具体以图纸为准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sz w:val="36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  <w:t>YM2024-12造楼机钢构件清单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jVmMTY4NzhlNTkwZjYyNmI0N2RiYzhkOTM4YzUifQ=="/>
  </w:docVars>
  <w:rsids>
    <w:rsidRoot w:val="73D031B9"/>
    <w:rsid w:val="73D0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2024-04-02T08:27:00Z</dcterms:created>
  <dc:creator>Administrator</dc:creator>
  <cp:lastModifiedBy>Administrator</cp:lastModifiedBy>
  <dcterms:modified xsi:type="dcterms:W3CDTF">2024-04-02T08:33:26Z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83B767A3FFC746BFB16F34AAB5E98D70_11</vt:lpwstr>
  </property>
</Properties>
</file>